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A3" w:rsidRPr="002B22A3" w:rsidRDefault="00202081" w:rsidP="002B22A3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40"/>
          <w:szCs w:val="40"/>
        </w:rPr>
      </w:pPr>
      <w:r w:rsidRPr="002B22A3">
        <w:rPr>
          <w:rFonts w:ascii="Times New Roman" w:eastAsia="Times New Roman" w:hAnsi="Times New Roman" w:cs="Times New Roman"/>
          <w:b/>
          <w:bCs/>
          <w:color w:val="1E4E70"/>
          <w:kern w:val="36"/>
          <w:sz w:val="40"/>
          <w:szCs w:val="40"/>
        </w:rPr>
        <w:t>С</w:t>
      </w:r>
      <w:r w:rsidR="002B22A3" w:rsidRPr="002B22A3">
        <w:rPr>
          <w:rFonts w:ascii="Times New Roman" w:eastAsia="Times New Roman" w:hAnsi="Times New Roman" w:cs="Times New Roman"/>
          <w:b/>
          <w:bCs/>
          <w:color w:val="1E4E70"/>
          <w:kern w:val="36"/>
          <w:sz w:val="40"/>
          <w:szCs w:val="40"/>
        </w:rPr>
        <w:t xml:space="preserve">татья-консультация </w:t>
      </w:r>
    </w:p>
    <w:p w:rsidR="00202081" w:rsidRPr="002B22A3" w:rsidRDefault="00202081" w:rsidP="002B22A3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40"/>
          <w:szCs w:val="40"/>
        </w:rPr>
      </w:pPr>
      <w:r w:rsidRPr="002B22A3">
        <w:rPr>
          <w:rFonts w:ascii="Times New Roman" w:eastAsia="Times New Roman" w:hAnsi="Times New Roman" w:cs="Times New Roman"/>
          <w:b/>
          <w:bCs/>
          <w:color w:val="1E4E70"/>
          <w:kern w:val="36"/>
          <w:sz w:val="40"/>
          <w:szCs w:val="40"/>
        </w:rPr>
        <w:t xml:space="preserve"> "Растим детей патриотами"</w:t>
      </w:r>
    </w:p>
    <w:p w:rsidR="00202081" w:rsidRPr="002B22A3" w:rsidRDefault="00456499" w:rsidP="002B22A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181610</wp:posOffset>
            </wp:positionV>
            <wp:extent cx="2228850" cy="1666875"/>
            <wp:effectExtent l="19050" t="0" r="0" b="0"/>
            <wp:wrapSquare wrapText="bothSides"/>
            <wp:docPr id="1" name="Рисунок 2" descr="C:\Users\1\Desktop\все фото дет сад\фото патриотическое\IMG_9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се фото дет сад\фото патриотическое\IMG_9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7" w:tgtFrame="_blank" w:history="1">
        <w:r w:rsidR="00871F56" w:rsidRPr="00871F56">
          <w:rPr>
            <w:rFonts w:ascii="Times New Roman" w:eastAsia="Times New Roman" w:hAnsi="Times New Roman" w:cs="Times New Roman"/>
            <w:color w:val="01366A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Нажмите, чтобы узнать подробности" href="https://videouroki.net/catalog/?utm_source=multiurok&amp;utm_medium=banner&amp;utm_campaign=mtitle&amp;utm_content=catalog&amp;utm_term=20250312cat" target="&quot;_blank&quot;" style="width:24pt;height:24pt" o:button="t"/>
          </w:pict>
        </w:r>
      </w:hyperlink>
    </w:p>
    <w:p w:rsidR="002B22A3" w:rsidRDefault="00202081" w:rsidP="002B22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2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К.Ушинский писал: </w:t>
      </w:r>
    </w:p>
    <w:p w:rsidR="002B22A3" w:rsidRDefault="00202081" w:rsidP="002B22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B2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2B2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детства». </w:t>
      </w:r>
    </w:p>
    <w:p w:rsidR="002B22A3" w:rsidRDefault="002B22A3" w:rsidP="002B22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патриотизма так многогранно по своему содержанию, что не может быть определено несколькими словами. </w:t>
      </w:r>
      <w:r w:rsidR="00202081" w:rsidRPr="002B2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>. 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 </w:t>
      </w:r>
      <w:r w:rsidR="00202081" w:rsidRPr="002B2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«Все начинается с детства»-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как нельзя больше относиться к данному вопросу.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B22A3" w:rsidRDefault="002B22A3" w:rsidP="002B22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>Задумываясь об истоках патриотических чувств, мы всегда обращаемся к впечатлениям детства: это и дерево под окном, и родные напевы. 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Слушая сказку, ребенок начинает любить то, что любит его народ и ненавидеть то, что ненавидит народ. </w:t>
      </w:r>
      <w:r w:rsidR="00202081" w:rsidRPr="002B2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«Это первые блестящие попытки русской народной педагогики, 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>- писал К. Д. Ушинский, </w:t>
      </w:r>
      <w:r w:rsidR="00202081" w:rsidRPr="002B2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и я не думаю, чтобы кто-нибудь был в состоянии состязаться в этом случае с педагогическими гениями народа».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 </w:t>
      </w:r>
    </w:p>
    <w:p w:rsidR="002B22A3" w:rsidRDefault="002B22A3" w:rsidP="002B22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рано в мир ребенка входит </w:t>
      </w:r>
      <w:r w:rsidR="00202081" w:rsidRPr="002B2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природа родного края.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дошкольника на всю жизнь. Так общественное и 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природное окружение выступает в роли первого педагога, знакомящего ребенка с Родиной. Взрослый выступает посредником между ребенком и окружающим его миром, он направляет, регулирует его восприятие окружающего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22A3" w:rsidRDefault="0034766B" w:rsidP="002B22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-666750</wp:posOffset>
            </wp:positionV>
            <wp:extent cx="1771650" cy="2295525"/>
            <wp:effectExtent l="19050" t="0" r="0" b="0"/>
            <wp:wrapSquare wrapText="bothSides"/>
            <wp:docPr id="2" name="Рисунок 2" descr="C:\Users\1\Desktop\IMG_E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E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взрослый должен заботиться о воспитании у детей чувства безграничной любви к Родине». 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 </w:t>
      </w:r>
    </w:p>
    <w:p w:rsidR="002B22A3" w:rsidRDefault="002B22A3" w:rsidP="002B22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жизни, которое постепенно воспитывает чувства ребенка. </w:t>
      </w:r>
      <w:proofErr w:type="gramEnd"/>
    </w:p>
    <w:p w:rsidR="002B22A3" w:rsidRDefault="00456499" w:rsidP="002B22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151130</wp:posOffset>
            </wp:positionV>
            <wp:extent cx="2305050" cy="1647825"/>
            <wp:effectExtent l="19050" t="0" r="0" b="0"/>
            <wp:wrapSquare wrapText="bothSides"/>
            <wp:docPr id="3" name="Рисунок 5" descr="C:\Users\1\Desktop\все фото дет сад\фото патриотическое\IMG_9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все фото дет сад\фото патриотическое\IMG_99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воспитании патриотических чувств очень важно </w:t>
      </w:r>
      <w:r w:rsidR="00202081" w:rsidRPr="002B2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поддерживать в детях интерес к событиям и явлениям общественной жизни,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беседовать с ними о том, что их интересует. Принято считать, что воспитание у детей патриотических чу</w:t>
      </w:r>
      <w:proofErr w:type="gramStart"/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>вств пр</w:t>
      </w:r>
      <w:proofErr w:type="gramEnd"/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Мы учим ребенка с первых лет жизни </w:t>
      </w:r>
      <w:proofErr w:type="gramStart"/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любить</w:t>
      </w:r>
      <w:proofErr w:type="gramEnd"/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 </w:t>
      </w:r>
      <w:r w:rsidR="00202081" w:rsidRPr="002B2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становления личности ребенка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</w:t>
      </w:r>
      <w:r w:rsidR="00B6438A" w:rsidRPr="00B6438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2B22A3" w:rsidRDefault="00456499" w:rsidP="002B22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672465</wp:posOffset>
            </wp:positionV>
            <wp:extent cx="2171065" cy="1552575"/>
            <wp:effectExtent l="19050" t="0" r="635" b="0"/>
            <wp:wrapSquare wrapText="bothSides"/>
            <wp:docPr id="6" name="Рисунок 8" descr="C:\Users\1\Desktop\все фото дет сад\фото патриотическое\IMG_9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все фото дет сад\фото патриотическое\IMG_99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Важным средством патриотического воспитания является </w:t>
      </w:r>
      <w:r w:rsidR="00202081" w:rsidRPr="002B2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приобщение детей к традициям народа. 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Много памятников и обелисков на нашей земле. Люди не могут забыть тех, кто лежит на Пискаревском кладбище, кто был сожжен в Хатыни, брошен живым в шахты Краснодона и 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Красного луга, кто похоронен в тысячах братских могил. Дети тоже должны знать об этих страшных страницах нашей истории. </w:t>
      </w:r>
    </w:p>
    <w:p w:rsidR="002B22A3" w:rsidRDefault="002B22A3" w:rsidP="002B22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 </w:t>
      </w:r>
    </w:p>
    <w:p w:rsidR="002B22A3" w:rsidRDefault="00456499" w:rsidP="002B22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15240</wp:posOffset>
            </wp:positionV>
            <wp:extent cx="2590800" cy="1552575"/>
            <wp:effectExtent l="19050" t="0" r="0" b="0"/>
            <wp:wrapSquare wrapText="bothSides"/>
            <wp:docPr id="4" name="Рисунок 7" descr="C:\Users\1\Desktop\все фото дет сад\фото патриотическое\IMG_E9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все фото дет сад\фото патриотическое\IMG_E9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>В патриотическом воспитании детей велика роль книг о защитниках Родины. Героизм волнует и притягивает к себе ребенка, рождает стремление к подражанию. 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 «Когда вы слушали рассказ, вам было немного страшно?», «А когда вы обрадовались?», «Какое место в рассказе вам больше всего запомнилось?». После ответов детей можно прочесть произведение еще раз.</w:t>
      </w:r>
    </w:p>
    <w:p w:rsidR="002B22A3" w:rsidRDefault="00456499" w:rsidP="002B22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1397000</wp:posOffset>
            </wp:positionV>
            <wp:extent cx="1781175" cy="2371725"/>
            <wp:effectExtent l="19050" t="0" r="9525" b="0"/>
            <wp:wrapSquare wrapText="bothSides"/>
            <wp:docPr id="10" name="Рисунок 9" descr="C:\Users\1\Desktop\все фото дет сад\фото патриотическое\IMG_E9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все фото дет сад\фото патриотическое\IMG_E99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Любить Родину –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мы знакомит детей, помогают им осознать патриотизм, как чувство проявляющееся каждодневно. </w:t>
      </w:r>
    </w:p>
    <w:p w:rsidR="001A0FEC" w:rsidRDefault="002B22A3" w:rsidP="002B22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для воспитания патриотических чувств </w:t>
      </w:r>
      <w:r w:rsidR="00202081" w:rsidRPr="002B2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исторические знания. 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к литературе, искусству прошлого, так же как и к истории, -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к прошлому своего народа. Только тот, кто люб</w:t>
      </w:r>
      <w:r w:rsidR="001A0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ит, ценит и уважает </w:t>
      </w:r>
      <w:proofErr w:type="gramStart"/>
      <w:r w:rsidR="001A0FEC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накопленное</w:t>
      </w:r>
      <w:proofErr w:type="gramEnd"/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сохраненное предыдущими поколениями, может стать подлинными патриотами. </w:t>
      </w:r>
    </w:p>
    <w:p w:rsidR="001A0FEC" w:rsidRDefault="001A0FEC" w:rsidP="002B22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Родине становится настоящим глубоким чувством, когда она выражается не только в стремлении больше узнать о ней, но и в желании, </w:t>
      </w:r>
      <w:r w:rsidR="00202081" w:rsidRPr="002B2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потребности трудиться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благо отечества, бережно относиться к его богатствам. Роль самостоятельной трудовой деятельности в воспитании будущего гражданина чрезвычайно важна. Дела ребенка </w:t>
      </w:r>
      <w:r w:rsidR="00202081" w:rsidRPr="002B22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коллектива, для детского сада. Не всегда ребята могут сами сообразить, что и как делать. Вот здесь и нужна помощь взрослого, его совет, пример. Весной организуется воскресник по уборке и озеленению двора, улицы на которой живет ребенок. «Бери сынок, лопату, пойдем работать», - говорит отец. И непременно, на следующий день, придя в детский сад, сын с гордостью скажет: «А мы вчера с папой посадили дерево в нашем дворе». Участие в общих делах -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</w:t>
      </w:r>
    </w:p>
    <w:p w:rsidR="00202081" w:rsidRPr="001A0FEC" w:rsidRDefault="001A0FEC" w:rsidP="002B22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0F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202081" w:rsidRPr="001A0F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Все сказанное имеет прямое отношение к воспитанию патриотических чувств у детей.</w:t>
      </w:r>
    </w:p>
    <w:p w:rsidR="00202081" w:rsidRPr="002B22A3" w:rsidRDefault="00202081" w:rsidP="002B22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2081" w:rsidRPr="002B22A3" w:rsidRDefault="00202081" w:rsidP="002B22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2081" w:rsidRPr="002B22A3" w:rsidRDefault="000579DE" w:rsidP="002B22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43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5400" cy="1924050"/>
            <wp:effectExtent l="19050" t="0" r="6350" b="0"/>
            <wp:docPr id="19" name="Рисунок 14" descr="C:\Users\1\Desktop\все фото дет сад\фото патриотическое\IMG_9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все фото дет сад\фото патриотическое\IMG_99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107" cy="192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38A">
        <w:rPr>
          <w:rFonts w:ascii="Times New Roman" w:hAnsi="Times New Roman" w:cs="Times New Roman"/>
          <w:sz w:val="28"/>
          <w:szCs w:val="28"/>
        </w:rPr>
        <w:t xml:space="preserve">   </w:t>
      </w:r>
      <w:r w:rsidR="0045649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6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62225" cy="1921669"/>
            <wp:effectExtent l="19050" t="0" r="9525" b="0"/>
            <wp:docPr id="21" name="Рисунок 10" descr="C:\Users\1\Desktop\все фото дет сад\фото патриотическое\IMG_9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все фото дет сад\фото патриотическое\IMG_99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64" cy="192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4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64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081" w:rsidRPr="002B22A3" w:rsidRDefault="00202081" w:rsidP="002B22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2081" w:rsidRPr="002B22A3" w:rsidRDefault="00202081" w:rsidP="002B22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2081" w:rsidRPr="002B22A3" w:rsidRDefault="00202081" w:rsidP="002B22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02081" w:rsidRPr="002B22A3" w:rsidSect="002B22A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109A6"/>
    <w:multiLevelType w:val="hybridMultilevel"/>
    <w:tmpl w:val="329C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E7D"/>
    <w:rsid w:val="00027F3B"/>
    <w:rsid w:val="000579DE"/>
    <w:rsid w:val="00070949"/>
    <w:rsid w:val="000C68FC"/>
    <w:rsid w:val="00175504"/>
    <w:rsid w:val="001A0FEC"/>
    <w:rsid w:val="00202081"/>
    <w:rsid w:val="002B22A3"/>
    <w:rsid w:val="0034766B"/>
    <w:rsid w:val="003A62F5"/>
    <w:rsid w:val="003A6F61"/>
    <w:rsid w:val="004270BC"/>
    <w:rsid w:val="00456499"/>
    <w:rsid w:val="00500B95"/>
    <w:rsid w:val="005602A9"/>
    <w:rsid w:val="006812C3"/>
    <w:rsid w:val="006A422E"/>
    <w:rsid w:val="006B3EA7"/>
    <w:rsid w:val="00737B48"/>
    <w:rsid w:val="00871F56"/>
    <w:rsid w:val="008E1202"/>
    <w:rsid w:val="00914BA6"/>
    <w:rsid w:val="009A2F1A"/>
    <w:rsid w:val="009D0297"/>
    <w:rsid w:val="009D1E7D"/>
    <w:rsid w:val="009E443F"/>
    <w:rsid w:val="00B6438A"/>
    <w:rsid w:val="00B7097C"/>
    <w:rsid w:val="00BA6848"/>
    <w:rsid w:val="00D13146"/>
    <w:rsid w:val="00D70D13"/>
    <w:rsid w:val="00D82F98"/>
    <w:rsid w:val="00DF0AF2"/>
    <w:rsid w:val="00E21CDA"/>
    <w:rsid w:val="00F25ADA"/>
    <w:rsid w:val="00F97576"/>
    <w:rsid w:val="00FB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97"/>
  </w:style>
  <w:style w:type="paragraph" w:styleId="1">
    <w:name w:val="heading 1"/>
    <w:basedOn w:val="a"/>
    <w:link w:val="10"/>
    <w:uiPriority w:val="9"/>
    <w:qFormat/>
    <w:rsid w:val="00560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02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6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6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02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2F98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2020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s://videouroki.net/catalog/?utm_source=multiurok&amp;utm_medium=banner&amp;utm_campaign=mtitle&amp;utm_content=catalog&amp;utm_term=20250312cat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2053-98F6-4059-B679-2340CAAD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2019-05-20T10:45:00Z</cp:lastPrinted>
  <dcterms:created xsi:type="dcterms:W3CDTF">2019-03-22T09:20:00Z</dcterms:created>
  <dcterms:modified xsi:type="dcterms:W3CDTF">2025-05-06T06:53:00Z</dcterms:modified>
</cp:coreProperties>
</file>